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D" w:rsidRPr="000C51ED" w:rsidRDefault="005D728D" w:rsidP="005D728D">
      <w:pPr>
        <w:rPr>
          <w:rFonts w:ascii="黑体" w:eastAsia="黑体" w:hAnsi="黑体" w:cs="宋体"/>
          <w:b/>
          <w:sz w:val="32"/>
          <w:szCs w:val="32"/>
        </w:rPr>
      </w:pPr>
      <w:r w:rsidRPr="000C51ED">
        <w:rPr>
          <w:rFonts w:ascii="黑体" w:eastAsia="黑体" w:hAnsi="黑体" w:cs="宋体" w:hint="eastAsia"/>
          <w:sz w:val="32"/>
          <w:szCs w:val="32"/>
        </w:rPr>
        <w:t>附件</w:t>
      </w:r>
      <w:r w:rsidRPr="000C51ED">
        <w:rPr>
          <w:rFonts w:ascii="黑体" w:eastAsia="黑体" w:hAnsi="黑体" w:cs="宋体" w:hint="eastAsia"/>
          <w:b/>
          <w:sz w:val="32"/>
          <w:szCs w:val="32"/>
        </w:rPr>
        <w:t xml:space="preserve"> </w:t>
      </w:r>
    </w:p>
    <w:p w:rsidR="005D728D" w:rsidRPr="000C51ED" w:rsidRDefault="005D728D" w:rsidP="005D728D">
      <w:pPr>
        <w:jc w:val="center"/>
        <w:rPr>
          <w:rFonts w:ascii="方正小标宋简体" w:eastAsia="方正小标宋简体" w:hAnsi="宋体" w:cs="宋体"/>
          <w:sz w:val="40"/>
          <w:szCs w:val="32"/>
        </w:rPr>
      </w:pPr>
      <w:r w:rsidRPr="000C51ED">
        <w:rPr>
          <w:rFonts w:ascii="方正小标宋简体" w:eastAsia="方正小标宋简体" w:hAnsi="宋体" w:cs="宋体" w:hint="eastAsia"/>
          <w:sz w:val="40"/>
          <w:szCs w:val="32"/>
        </w:rPr>
        <w:t>浙江省无理由退货承诺单位体验评价表</w:t>
      </w:r>
    </w:p>
    <w:p w:rsidR="005D728D" w:rsidRDefault="005D728D" w:rsidP="005D728D">
      <w:pPr>
        <w:spacing w:beforeLines="50" w:line="360" w:lineRule="auto"/>
        <w:rPr>
          <w:rFonts w:ascii="宋体" w:hAnsi="宋体" w:cs="宋体"/>
          <w:color w:val="FFFFFF"/>
          <w:szCs w:val="21"/>
          <w:u w:val="single"/>
        </w:rPr>
      </w:pPr>
      <w:r>
        <w:rPr>
          <w:rFonts w:ascii="宋体" w:hAnsi="宋体" w:cs="宋体" w:hint="eastAsia"/>
          <w:szCs w:val="21"/>
        </w:rPr>
        <w:t>体验</w:t>
      </w:r>
      <w:r>
        <w:rPr>
          <w:rFonts w:ascii="宋体" w:hAnsi="宋体" w:cs="宋体"/>
          <w:szCs w:val="21"/>
        </w:rPr>
        <w:t>员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/>
          <w:szCs w:val="21"/>
        </w:rPr>
        <w:t>_______</w:t>
      </w:r>
      <w:r>
        <w:rPr>
          <w:rFonts w:ascii="宋体" w:hAnsi="宋体" w:cs="宋体" w:hint="eastAsia"/>
          <w:szCs w:val="21"/>
        </w:rPr>
        <w:t>电话：</w:t>
      </w:r>
      <w:r>
        <w:rPr>
          <w:rFonts w:ascii="宋体" w:hAnsi="宋体" w:cs="宋体"/>
          <w:szCs w:val="21"/>
        </w:rPr>
        <w:t>______________   复核</w:t>
      </w:r>
      <w:r>
        <w:rPr>
          <w:rFonts w:ascii="宋体" w:hAnsi="宋体" w:cs="宋体" w:hint="eastAsia"/>
          <w:szCs w:val="21"/>
        </w:rPr>
        <w:t>员：</w:t>
      </w:r>
      <w:r>
        <w:rPr>
          <w:rFonts w:ascii="宋体" w:hAnsi="宋体" w:cs="宋体"/>
          <w:szCs w:val="21"/>
        </w:rPr>
        <w:t>_________</w:t>
      </w:r>
      <w:r>
        <w:rPr>
          <w:rFonts w:ascii="宋体" w:hAnsi="宋体" w:cs="宋体" w:hint="eastAsia"/>
          <w:szCs w:val="21"/>
        </w:rPr>
        <w:t>联系电话：</w:t>
      </w:r>
      <w:r>
        <w:rPr>
          <w:rFonts w:ascii="宋体" w:hAnsi="宋体" w:cs="宋体"/>
          <w:szCs w:val="21"/>
        </w:rPr>
        <w:t xml:space="preserve">______________    </w:t>
      </w:r>
    </w:p>
    <w:p w:rsidR="005D728D" w:rsidRDefault="005D728D" w:rsidP="005D728D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Cs w:val="21"/>
        </w:rPr>
        <w:t>体验店铺：</w:t>
      </w:r>
      <w:r>
        <w:rPr>
          <w:rFonts w:ascii="宋体" w:hAnsi="宋体" w:cs="宋体"/>
          <w:szCs w:val="21"/>
        </w:rPr>
        <w:t>_____</w:t>
      </w:r>
      <w:r>
        <w:rPr>
          <w:rFonts w:ascii="宋体" w:hAnsi="宋体" w:cs="宋体"/>
          <w:szCs w:val="21"/>
          <w:u w:val="single"/>
        </w:rPr>
        <w:t>__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>__</w:t>
      </w:r>
      <w:r>
        <w:rPr>
          <w:rFonts w:ascii="宋体" w:hAnsi="宋体" w:cs="宋体" w:hint="eastAsia"/>
          <w:szCs w:val="21"/>
        </w:rPr>
        <w:t>地址：</w:t>
      </w:r>
      <w:r>
        <w:rPr>
          <w:rFonts w:ascii="宋体" w:hAnsi="宋体" w:cs="宋体"/>
          <w:szCs w:val="21"/>
        </w:rPr>
        <w:t xml:space="preserve">______________   </w:t>
      </w:r>
      <w:r>
        <w:rPr>
          <w:rFonts w:ascii="宋体" w:hAnsi="宋体" w:cs="宋体" w:hint="eastAsia"/>
          <w:szCs w:val="21"/>
        </w:rPr>
        <w:t>时间:20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 xml:space="preserve">  年  月  日开始至  月  日结束</w:t>
      </w:r>
    </w:p>
    <w:tbl>
      <w:tblPr>
        <w:tblW w:w="99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5"/>
        <w:gridCol w:w="615"/>
        <w:gridCol w:w="828"/>
        <w:gridCol w:w="690"/>
        <w:gridCol w:w="6593"/>
        <w:gridCol w:w="636"/>
      </w:tblGrid>
      <w:tr w:rsidR="005D728D" w:rsidTr="00106613">
        <w:trPr>
          <w:trHeight w:val="438"/>
          <w:tblHeader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维度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5D728D" w:rsidTr="00106613">
        <w:trPr>
          <w:cantSplit/>
          <w:trHeight w:val="69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宣传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承诺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宣传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气氛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无理由退货宣传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标识（海报、展板、标牌等）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醒目（商店入口或收银台附近）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：5分；</w:t>
            </w:r>
          </w:p>
          <w:p w:rsidR="005D728D" w:rsidRDefault="005D728D" w:rsidP="00106613">
            <w:pPr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(2) 无理由退货宣传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标识（海报、展板、标牌等）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不够醒目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：3分；(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未见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相关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宣传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标识（海报、展板、标牌等）：0分。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880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退货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无理由退货相关说明明确（退货品种范围、时限、不适用项及退货条件等）：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无理由退货相关说明不明确或易致消费者误解：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仅有宣传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标识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，未见相关说明：0分。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56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退货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时限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3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实行7天（含）无理由退货：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3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无理由退货时限低于7天：0分。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880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退货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提示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情况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告知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4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商家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知晓无理由退货商品范围、退货时限及退货条件等事项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4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商家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部分知晓无理由退货商品范围、退货时限及退货条件等事项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4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商家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不了解或者不清楚无理由退货商品范围、退货时限及退货条件等事项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70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小票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提示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5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购物小票上主动提示相关退货说明及退货时效等重要信息：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5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购物小票上未显示相关信息：0分。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583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售后服务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无理由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退货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6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未询问理由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或者通过善意方式询问理由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，可直接进行退货：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非善意方式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询问理由后，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最终给予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退货：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(3)未按承诺和说明的内容进行退货：0分。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54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退货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7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退货方式方便便捷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7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退货方式复杂繁琐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54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退款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numPr>
                <w:ilvl w:val="0"/>
                <w:numId w:val="8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通过原支付渠道进行退还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，或以现金、支付宝、微信等便捷渠道退还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</w:t>
            </w:r>
          </w:p>
          <w:p w:rsidR="005D728D" w:rsidRDefault="005D728D" w:rsidP="00106613">
            <w:pPr>
              <w:numPr>
                <w:ilvl w:val="0"/>
                <w:numId w:val="8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以购物券、消费券、电子账户余额等形式退款：0分。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54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28" w:type="dxa"/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退款</w:t>
            </w:r>
          </w:p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时效</w:t>
            </w:r>
          </w:p>
        </w:tc>
        <w:tc>
          <w:tcPr>
            <w:tcW w:w="690" w:type="dxa"/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593" w:type="dxa"/>
            <w:vAlign w:val="center"/>
          </w:tcPr>
          <w:p w:rsidR="005D728D" w:rsidRDefault="005D728D" w:rsidP="00106613">
            <w:pPr>
              <w:numPr>
                <w:ilvl w:val="0"/>
                <w:numId w:val="9"/>
              </w:numPr>
              <w:textAlignment w:val="center"/>
              <w:rPr>
                <w:rFonts w:ascii="宋体" w:hAnsi="宋体" w:cs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24小时内退还：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分；(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)三个工作日内退还：5分；（</w:t>
            </w: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bCs/>
                <w:spacing w:val="-6"/>
                <w:sz w:val="18"/>
                <w:szCs w:val="18"/>
              </w:rPr>
              <w:t>）超过三个工作日退款到账：0分。</w:t>
            </w:r>
          </w:p>
        </w:tc>
        <w:tc>
          <w:tcPr>
            <w:tcW w:w="636" w:type="dxa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546"/>
          <w:jc w:val="center"/>
        </w:trPr>
        <w:tc>
          <w:tcPr>
            <w:tcW w:w="2058" w:type="dxa"/>
            <w:gridSpan w:val="3"/>
            <w:tcBorders>
              <w:lef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690" w:type="dxa"/>
            <w:vAlign w:val="center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:rsidR="005D728D" w:rsidRDefault="005D728D" w:rsidP="00106613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5D728D" w:rsidTr="00106613">
        <w:trPr>
          <w:cantSplit/>
          <w:trHeight w:val="546"/>
          <w:jc w:val="center"/>
        </w:trPr>
        <w:tc>
          <w:tcPr>
            <w:tcW w:w="2058" w:type="dxa"/>
            <w:gridSpan w:val="3"/>
            <w:tcBorders>
              <w:left w:val="single" w:sz="4" w:space="0" w:color="auto"/>
            </w:tcBorders>
            <w:vAlign w:val="center"/>
          </w:tcPr>
          <w:p w:rsidR="005D728D" w:rsidRDefault="005D728D" w:rsidP="0010661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7919" w:type="dxa"/>
            <w:gridSpan w:val="3"/>
            <w:vAlign w:val="center"/>
          </w:tcPr>
          <w:p w:rsidR="005D728D" w:rsidRDefault="005D728D" w:rsidP="00106613">
            <w:pPr>
              <w:widowControl/>
              <w:ind w:firstLineChars="50" w:firstLine="84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6"/>
                <w:sz w:val="18"/>
                <w:szCs w:val="18"/>
              </w:rPr>
              <w:t>总分75分及以上，体验通过。</w:t>
            </w:r>
          </w:p>
        </w:tc>
      </w:tr>
    </w:tbl>
    <w:p w:rsidR="005D728D" w:rsidRDefault="005D728D" w:rsidP="005D728D"/>
    <w:p w:rsidR="000A63F4" w:rsidRPr="005D728D" w:rsidRDefault="000A63F4"/>
    <w:sectPr w:rsidR="000A63F4" w:rsidRPr="005D728D" w:rsidSect="005D728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F4" w:rsidRDefault="000A63F4" w:rsidP="005D728D">
      <w:r>
        <w:separator/>
      </w:r>
    </w:p>
  </w:endnote>
  <w:endnote w:type="continuationSeparator" w:id="1">
    <w:p w:rsidR="000A63F4" w:rsidRDefault="000A63F4" w:rsidP="005D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F4" w:rsidRDefault="000A63F4" w:rsidP="005D728D">
      <w:r>
        <w:separator/>
      </w:r>
    </w:p>
  </w:footnote>
  <w:footnote w:type="continuationSeparator" w:id="1">
    <w:p w:rsidR="000A63F4" w:rsidRDefault="000A63F4" w:rsidP="005D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9F6CB"/>
    <w:multiLevelType w:val="singleLevel"/>
    <w:tmpl w:val="5ED9F6CB"/>
    <w:lvl w:ilvl="0">
      <w:start w:val="1"/>
      <w:numFmt w:val="decimal"/>
      <w:suff w:val="nothing"/>
      <w:lvlText w:val="(%1)"/>
      <w:lvlJc w:val="left"/>
    </w:lvl>
  </w:abstractNum>
  <w:abstractNum w:abstractNumId="1">
    <w:nsid w:val="5ED9F83D"/>
    <w:multiLevelType w:val="singleLevel"/>
    <w:tmpl w:val="5ED9F83D"/>
    <w:lvl w:ilvl="0">
      <w:start w:val="1"/>
      <w:numFmt w:val="decimal"/>
      <w:suff w:val="nothing"/>
      <w:lvlText w:val="(%1)"/>
      <w:lvlJc w:val="left"/>
    </w:lvl>
  </w:abstractNum>
  <w:abstractNum w:abstractNumId="2">
    <w:nsid w:val="5ED9FA08"/>
    <w:multiLevelType w:val="singleLevel"/>
    <w:tmpl w:val="5ED9FA08"/>
    <w:lvl w:ilvl="0">
      <w:start w:val="1"/>
      <w:numFmt w:val="decimal"/>
      <w:suff w:val="nothing"/>
      <w:lvlText w:val="(%1)"/>
      <w:lvlJc w:val="left"/>
    </w:lvl>
  </w:abstractNum>
  <w:abstractNum w:abstractNumId="3">
    <w:nsid w:val="5ED9FA8F"/>
    <w:multiLevelType w:val="singleLevel"/>
    <w:tmpl w:val="5ED9FA8F"/>
    <w:lvl w:ilvl="0">
      <w:start w:val="1"/>
      <w:numFmt w:val="decimal"/>
      <w:suff w:val="nothing"/>
      <w:lvlText w:val="(%1)"/>
      <w:lvlJc w:val="left"/>
    </w:lvl>
  </w:abstractNum>
  <w:abstractNum w:abstractNumId="4">
    <w:nsid w:val="5ED9FB9D"/>
    <w:multiLevelType w:val="singleLevel"/>
    <w:tmpl w:val="5ED9FB9D"/>
    <w:lvl w:ilvl="0">
      <w:start w:val="1"/>
      <w:numFmt w:val="decimal"/>
      <w:suff w:val="nothing"/>
      <w:lvlText w:val="(%1)"/>
      <w:lvlJc w:val="left"/>
    </w:lvl>
  </w:abstractNum>
  <w:abstractNum w:abstractNumId="5">
    <w:nsid w:val="5ED9FDCE"/>
    <w:multiLevelType w:val="singleLevel"/>
    <w:tmpl w:val="5ED9FDCE"/>
    <w:lvl w:ilvl="0">
      <w:start w:val="1"/>
      <w:numFmt w:val="decimal"/>
      <w:suff w:val="nothing"/>
      <w:lvlText w:val="(%1)"/>
      <w:lvlJc w:val="left"/>
    </w:lvl>
  </w:abstractNum>
  <w:abstractNum w:abstractNumId="6">
    <w:nsid w:val="5ED9FE44"/>
    <w:multiLevelType w:val="singleLevel"/>
    <w:tmpl w:val="5ED9FE44"/>
    <w:lvl w:ilvl="0">
      <w:start w:val="1"/>
      <w:numFmt w:val="decimal"/>
      <w:suff w:val="nothing"/>
      <w:lvlText w:val="(%1)"/>
      <w:lvlJc w:val="left"/>
    </w:lvl>
  </w:abstractNum>
  <w:abstractNum w:abstractNumId="7">
    <w:nsid w:val="5EDA0122"/>
    <w:multiLevelType w:val="singleLevel"/>
    <w:tmpl w:val="5EDA0122"/>
    <w:lvl w:ilvl="0">
      <w:start w:val="1"/>
      <w:numFmt w:val="decimal"/>
      <w:suff w:val="nothing"/>
      <w:lvlText w:val="(%1)"/>
      <w:lvlJc w:val="left"/>
    </w:lvl>
  </w:abstractNum>
  <w:abstractNum w:abstractNumId="8">
    <w:nsid w:val="5EDA0191"/>
    <w:multiLevelType w:val="singleLevel"/>
    <w:tmpl w:val="5EDA0191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28D"/>
    <w:rsid w:val="000A63F4"/>
    <w:rsid w:val="005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2020-11-03T02:28:00Z</dcterms:created>
  <dcterms:modified xsi:type="dcterms:W3CDTF">2020-11-03T02:29:00Z</dcterms:modified>
</cp:coreProperties>
</file>